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C" w:rsidRDefault="005B1B11" w:rsidP="009977AC">
      <w:pPr>
        <w:bidi/>
        <w:spacing w:line="36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7.75pt;width:81.75pt;height:45pt;z-index:251658240">
            <v:imagedata r:id="rId8" o:title=""/>
          </v:shape>
          <o:OLEObject Type="Embed" ProgID="PBrush" ShapeID="_x0000_s1027" DrawAspect="Content" ObjectID="_1478589900" r:id="rId9"/>
        </w:pict>
      </w:r>
    </w:p>
    <w:p w:rsidR="00ED3C56" w:rsidRPr="00CB1F6E" w:rsidRDefault="00ED3C56" w:rsidP="0066763C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B1F6E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علوم پزشكي كاشان </w:t>
      </w:r>
    </w:p>
    <w:p w:rsidR="00ED3C56" w:rsidRPr="00CB1F6E" w:rsidRDefault="00ED3C56" w:rsidP="0066763C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B1F6E">
        <w:rPr>
          <w:rFonts w:cs="B Nazanin" w:hint="cs"/>
          <w:b/>
          <w:bCs/>
          <w:sz w:val="22"/>
          <w:szCs w:val="22"/>
          <w:rtl/>
          <w:lang w:bidi="fa-IR"/>
        </w:rPr>
        <w:t xml:space="preserve">دانشكده بهداشت </w:t>
      </w:r>
    </w:p>
    <w:p w:rsidR="00ED3C56" w:rsidRPr="00CB1F6E" w:rsidRDefault="00ED3C56" w:rsidP="0066763C">
      <w:pPr>
        <w:bidi/>
        <w:jc w:val="center"/>
        <w:rPr>
          <w:rFonts w:cs="B Nazanin"/>
          <w:b/>
          <w:bCs/>
          <w:sz w:val="22"/>
          <w:szCs w:val="22"/>
          <w:lang w:bidi="fa-IR"/>
        </w:rPr>
      </w:pPr>
      <w:r w:rsidRPr="00CB1F6E">
        <w:rPr>
          <w:rFonts w:cs="B Nazanin" w:hint="cs"/>
          <w:b/>
          <w:bCs/>
          <w:sz w:val="22"/>
          <w:szCs w:val="22"/>
          <w:rtl/>
          <w:lang w:bidi="fa-IR"/>
        </w:rPr>
        <w:t xml:space="preserve">گروه آموزشي : بهداشت عمومي </w:t>
      </w:r>
    </w:p>
    <w:p w:rsidR="00302415" w:rsidRDefault="00302415" w:rsidP="00302415">
      <w:pPr>
        <w:pStyle w:val="Heading2"/>
        <w:ind w:left="720" w:firstLine="720"/>
        <w:rPr>
          <w:rFonts w:cs="B Nazanin"/>
          <w:b/>
          <w:bCs/>
          <w:sz w:val="22"/>
          <w:szCs w:val="22"/>
          <w:rtl/>
        </w:rPr>
      </w:pPr>
    </w:p>
    <w:p w:rsidR="00ED3C56" w:rsidRPr="00527197" w:rsidRDefault="00ED3C56" w:rsidP="00302415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  <w:lang w:bidi="fa-IR"/>
        </w:rPr>
      </w:pPr>
      <w:r w:rsidRPr="00527197">
        <w:rPr>
          <w:rFonts w:cs="B Nazanin" w:hint="cs"/>
          <w:b/>
          <w:bCs/>
          <w:sz w:val="20"/>
          <w:szCs w:val="20"/>
          <w:rtl/>
        </w:rPr>
        <w:t>عنوان درس:</w:t>
      </w:r>
      <w:r w:rsidR="006E14B1" w:rsidRPr="00527197">
        <w:rPr>
          <w:rFonts w:cs="B Nazanin"/>
          <w:b/>
          <w:bCs/>
          <w:sz w:val="20"/>
          <w:szCs w:val="20"/>
        </w:rPr>
        <w:t xml:space="preserve"> </w:t>
      </w:r>
      <w:r w:rsidR="006E14B1" w:rsidRPr="00527197">
        <w:rPr>
          <w:rFonts w:cs="B Nazanin" w:hint="cs"/>
          <w:sz w:val="20"/>
          <w:szCs w:val="20"/>
          <w:rtl/>
          <w:lang w:bidi="fa-IR"/>
        </w:rPr>
        <w:t>سلامت دهان و جامعه</w:t>
      </w:r>
      <w:r w:rsidRPr="00527197">
        <w:rPr>
          <w:rFonts w:cs="B Nazanin"/>
          <w:b/>
          <w:bCs/>
          <w:sz w:val="20"/>
          <w:szCs w:val="20"/>
        </w:rPr>
        <w:tab/>
      </w:r>
      <w:r w:rsidRPr="00527197">
        <w:rPr>
          <w:rFonts w:cs="B Nazanin"/>
          <w:b/>
          <w:bCs/>
          <w:sz w:val="20"/>
          <w:szCs w:val="20"/>
        </w:rPr>
        <w:tab/>
      </w:r>
      <w:r w:rsidRPr="00527197">
        <w:rPr>
          <w:rFonts w:cs="B Nazanin"/>
          <w:b/>
          <w:bCs/>
          <w:sz w:val="20"/>
          <w:szCs w:val="20"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>سال تحصيلي</w:t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6E14B1" w:rsidRPr="005271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E14B1" w:rsidRPr="00527197">
        <w:rPr>
          <w:rFonts w:cs="B Nazanin" w:hint="cs"/>
          <w:sz w:val="20"/>
          <w:szCs w:val="20"/>
          <w:rtl/>
          <w:lang w:bidi="fa-IR"/>
        </w:rPr>
        <w:t xml:space="preserve">94 </w:t>
      </w:r>
      <w:r w:rsidRPr="00527197">
        <w:rPr>
          <w:rFonts w:cs="B Nazanin" w:hint="cs"/>
          <w:sz w:val="20"/>
          <w:szCs w:val="20"/>
          <w:rtl/>
          <w:lang w:bidi="fa-IR"/>
        </w:rPr>
        <w:t>-</w:t>
      </w:r>
      <w:r w:rsidR="006E14B1" w:rsidRPr="00527197">
        <w:rPr>
          <w:rFonts w:cs="B Nazanin" w:hint="cs"/>
          <w:sz w:val="20"/>
          <w:szCs w:val="20"/>
          <w:rtl/>
          <w:lang w:bidi="fa-IR"/>
        </w:rPr>
        <w:t>93</w:t>
      </w:r>
    </w:p>
    <w:p w:rsidR="00ED3C56" w:rsidRPr="00527197" w:rsidRDefault="006E14B1" w:rsidP="006E14B1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</w:rPr>
      </w:pPr>
      <w:r w:rsidRPr="00527197">
        <w:rPr>
          <w:rFonts w:cs="B Nazanin" w:hint="cs"/>
          <w:b/>
          <w:bCs/>
          <w:sz w:val="20"/>
          <w:szCs w:val="20"/>
          <w:rtl/>
        </w:rPr>
        <w:t>تعداد و نوع واحد : 1.5 واحد نظری</w:t>
      </w:r>
      <w:r w:rsidR="00ED3C56" w:rsidRPr="00527197">
        <w:rPr>
          <w:rFonts w:cs="B Nazanin" w:hint="cs"/>
          <w:b/>
          <w:bCs/>
          <w:sz w:val="20"/>
          <w:szCs w:val="20"/>
          <w:rtl/>
        </w:rPr>
        <w:tab/>
      </w:r>
      <w:r w:rsidR="00ED3C56" w:rsidRPr="00527197">
        <w:rPr>
          <w:rFonts w:cs="B Nazanin" w:hint="cs"/>
          <w:b/>
          <w:bCs/>
          <w:sz w:val="20"/>
          <w:szCs w:val="20"/>
          <w:rtl/>
        </w:rPr>
        <w:tab/>
      </w:r>
      <w:r w:rsidR="00ED3C56" w:rsidRPr="00527197">
        <w:rPr>
          <w:rFonts w:cs="B Nazanin" w:hint="cs"/>
          <w:b/>
          <w:bCs/>
          <w:sz w:val="20"/>
          <w:szCs w:val="20"/>
          <w:rtl/>
        </w:rPr>
        <w:tab/>
      </w:r>
      <w:r w:rsidR="00ED3C56" w:rsidRPr="00527197">
        <w:rPr>
          <w:rFonts w:cs="B Nazanin" w:hint="cs"/>
          <w:b/>
          <w:bCs/>
          <w:sz w:val="20"/>
          <w:szCs w:val="20"/>
          <w:rtl/>
          <w:lang w:bidi="fa-IR"/>
        </w:rPr>
        <w:t xml:space="preserve">فراگيران: </w:t>
      </w:r>
      <w:r w:rsidR="00ED3C56" w:rsidRPr="00527197">
        <w:rPr>
          <w:rFonts w:cs="B Nazanin" w:hint="cs"/>
          <w:sz w:val="20"/>
          <w:szCs w:val="20"/>
          <w:rtl/>
          <w:lang w:bidi="fa-IR"/>
        </w:rPr>
        <w:t xml:space="preserve">دانشجويان </w:t>
      </w:r>
      <w:r w:rsidRPr="00527197">
        <w:rPr>
          <w:rFonts w:cs="B Nazanin" w:hint="cs"/>
          <w:sz w:val="20"/>
          <w:szCs w:val="20"/>
          <w:rtl/>
          <w:lang w:bidi="fa-IR"/>
        </w:rPr>
        <w:t>دندانپزشکی</w:t>
      </w:r>
      <w:r w:rsidR="00ED3C56" w:rsidRPr="005271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ED3C56" w:rsidRPr="00527197" w:rsidRDefault="00ED3C56" w:rsidP="006E14B1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</w:rPr>
      </w:pPr>
      <w:r w:rsidRPr="00527197">
        <w:rPr>
          <w:rFonts w:cs="B Nazanin" w:hint="cs"/>
          <w:b/>
          <w:bCs/>
          <w:sz w:val="20"/>
          <w:szCs w:val="20"/>
          <w:rtl/>
        </w:rPr>
        <w:t xml:space="preserve">شماره درس: </w:t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>تاريخ شروع ترم :</w:t>
      </w:r>
      <w:r w:rsidRPr="00527197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ED3C56" w:rsidRPr="00527197" w:rsidRDefault="00ED3C56" w:rsidP="00302415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  <w:lang w:bidi="fa-IR"/>
        </w:rPr>
      </w:pPr>
      <w:r w:rsidRPr="00527197">
        <w:rPr>
          <w:rFonts w:cs="B Nazanin" w:hint="cs"/>
          <w:b/>
          <w:bCs/>
          <w:sz w:val="20"/>
          <w:szCs w:val="20"/>
          <w:rtl/>
        </w:rPr>
        <w:t>پيش نياز</w:t>
      </w:r>
      <w:r w:rsidR="006E14B1" w:rsidRPr="00527197">
        <w:rPr>
          <w:rFonts w:cs="B Nazanin" w:hint="cs"/>
          <w:b/>
          <w:bCs/>
          <w:sz w:val="20"/>
          <w:szCs w:val="20"/>
          <w:rtl/>
        </w:rPr>
        <w:t>:</w:t>
      </w:r>
      <w:r w:rsidRPr="00527197">
        <w:rPr>
          <w:rFonts w:cs="B Nazanin" w:hint="cs"/>
          <w:b/>
          <w:bCs/>
          <w:sz w:val="20"/>
          <w:szCs w:val="20"/>
          <w:rtl/>
        </w:rPr>
        <w:t xml:space="preserve"> ندارد </w:t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</w:r>
      <w:r w:rsidRPr="00527197">
        <w:rPr>
          <w:rFonts w:cs="B Nazanin" w:hint="cs"/>
          <w:b/>
          <w:bCs/>
          <w:sz w:val="20"/>
          <w:szCs w:val="20"/>
          <w:rtl/>
        </w:rPr>
        <w:tab/>
        <w:t xml:space="preserve">تاريخ </w:t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>پايان ترم :</w:t>
      </w:r>
      <w:r w:rsidR="006E14B1" w:rsidRPr="005271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ED3C56" w:rsidRPr="00527197" w:rsidRDefault="00ED3C56" w:rsidP="00835187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  <w:lang w:bidi="fa-IR"/>
        </w:rPr>
      </w:pPr>
      <w:r w:rsidRPr="00527197">
        <w:rPr>
          <w:rFonts w:cs="B Nazanin" w:hint="cs"/>
          <w:b/>
          <w:bCs/>
          <w:sz w:val="20"/>
          <w:szCs w:val="20"/>
          <w:rtl/>
        </w:rPr>
        <w:t>روز و ساعت تدريس :</w:t>
      </w:r>
      <w:r w:rsidRPr="00527197">
        <w:rPr>
          <w:rFonts w:cs="B Nazanin"/>
          <w:b/>
          <w:bCs/>
          <w:sz w:val="20"/>
          <w:szCs w:val="20"/>
        </w:rPr>
        <w:tab/>
        <w:t xml:space="preserve"> </w:t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35187">
        <w:rPr>
          <w:rFonts w:cs="B Nazanin" w:hint="cs"/>
          <w:b/>
          <w:bCs/>
          <w:sz w:val="20"/>
          <w:szCs w:val="20"/>
          <w:rtl/>
        </w:rPr>
        <w:t>شنبه 10-8</w:t>
      </w:r>
      <w:r w:rsidRPr="00527197">
        <w:rPr>
          <w:rFonts w:cs="B Nazanin"/>
          <w:b/>
          <w:bCs/>
          <w:sz w:val="20"/>
          <w:szCs w:val="20"/>
        </w:rPr>
        <w:tab/>
      </w:r>
      <w:r w:rsidR="00302415" w:rsidRPr="00527197">
        <w:rPr>
          <w:rFonts w:cs="B Nazanin" w:hint="cs"/>
          <w:b/>
          <w:bCs/>
          <w:sz w:val="20"/>
          <w:szCs w:val="20"/>
          <w:rtl/>
        </w:rPr>
        <w:tab/>
      </w:r>
      <w:r w:rsidR="0083518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>تاريخ امتحان پايان ترم</w:t>
      </w:r>
      <w:r w:rsidR="006E14B1" w:rsidRPr="00527197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ED3C56" w:rsidRPr="00527197" w:rsidRDefault="00ED3C56" w:rsidP="00835187">
      <w:pPr>
        <w:pStyle w:val="Heading2"/>
        <w:ind w:left="720" w:firstLine="720"/>
        <w:rPr>
          <w:rFonts w:cs="B Nazanin"/>
          <w:b/>
          <w:bCs/>
          <w:sz w:val="20"/>
          <w:szCs w:val="20"/>
          <w:rtl/>
          <w:lang w:bidi="fa-IR"/>
        </w:rPr>
      </w:pPr>
      <w:r w:rsidRPr="00527197">
        <w:rPr>
          <w:rFonts w:cs="B Nazanin" w:hint="cs"/>
          <w:b/>
          <w:bCs/>
          <w:sz w:val="20"/>
          <w:szCs w:val="20"/>
          <w:rtl/>
        </w:rPr>
        <w:t>مكان تدريس :</w:t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6E14B1" w:rsidRPr="0052719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6E14B1" w:rsidRPr="00527197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527197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مدرس :  </w:t>
      </w:r>
      <w:r w:rsidR="005A5926" w:rsidRPr="00527197">
        <w:rPr>
          <w:rFonts w:cs="B Nazanin" w:hint="cs"/>
          <w:sz w:val="20"/>
          <w:szCs w:val="20"/>
          <w:rtl/>
          <w:lang w:bidi="fa-IR"/>
        </w:rPr>
        <w:t xml:space="preserve">دکتر علی </w:t>
      </w:r>
      <w:r w:rsidR="00835187">
        <w:rPr>
          <w:rFonts w:cs="B Nazanin" w:hint="cs"/>
          <w:sz w:val="20"/>
          <w:szCs w:val="20"/>
          <w:rtl/>
          <w:lang w:bidi="fa-IR"/>
        </w:rPr>
        <w:t>ف</w:t>
      </w:r>
      <w:r w:rsidR="005A5926" w:rsidRPr="00527197">
        <w:rPr>
          <w:rFonts w:cs="B Nazanin" w:hint="cs"/>
          <w:sz w:val="20"/>
          <w:szCs w:val="20"/>
          <w:rtl/>
          <w:lang w:bidi="fa-IR"/>
        </w:rPr>
        <w:t>خری</w:t>
      </w:r>
    </w:p>
    <w:p w:rsidR="00302415" w:rsidRPr="00CB1F6E" w:rsidRDefault="00ED3C56" w:rsidP="00835187">
      <w:pPr>
        <w:bidi/>
        <w:rPr>
          <w:rFonts w:cs="B Nazanin"/>
          <w:rtl/>
          <w:lang w:bidi="fa-IR"/>
        </w:rPr>
      </w:pPr>
      <w:r w:rsidRPr="00CB1F6E">
        <w:rPr>
          <w:rFonts w:cs="B Nazanin" w:hint="cs"/>
          <w:b/>
          <w:bCs/>
          <w:sz w:val="28"/>
          <w:szCs w:val="28"/>
          <w:rtl/>
          <w:lang w:bidi="fa-IR"/>
        </w:rPr>
        <w:t>هدف كلي</w:t>
      </w:r>
      <w:r w:rsidRPr="00CB1F6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F6E">
        <w:rPr>
          <w:rFonts w:cs="B Nazanin" w:hint="cs"/>
          <w:rtl/>
          <w:lang w:bidi="fa-IR"/>
        </w:rPr>
        <w:t>:</w:t>
      </w:r>
      <w:r w:rsidR="00CB1F6E" w:rsidRPr="00CB1F6E">
        <w:rPr>
          <w:rFonts w:cs="B Nazanin" w:hint="cs"/>
          <w:rtl/>
          <w:lang w:bidi="fa-IR"/>
        </w:rPr>
        <w:t xml:space="preserve"> آشنایی دانشجویان با اصول کلی </w:t>
      </w:r>
      <w:r w:rsidR="00302415">
        <w:rPr>
          <w:rFonts w:cs="B Nazanin" w:hint="cs"/>
          <w:rtl/>
          <w:lang w:bidi="fa-IR"/>
        </w:rPr>
        <w:t xml:space="preserve">خدمات بهداشتی </w:t>
      </w:r>
      <w:r w:rsidR="00CB1F6E" w:rsidRPr="00CB1F6E">
        <w:rPr>
          <w:rFonts w:cs="B Nazanin" w:hint="cs"/>
          <w:rtl/>
          <w:lang w:bidi="fa-IR"/>
        </w:rPr>
        <w:t xml:space="preserve">و برنامه ها و تشکیلات </w:t>
      </w:r>
      <w:r w:rsidR="00302415">
        <w:rPr>
          <w:rFonts w:cs="B Nazanin" w:hint="cs"/>
          <w:rtl/>
          <w:lang w:bidi="fa-IR"/>
        </w:rPr>
        <w:t>بخش سلامت</w:t>
      </w:r>
    </w:p>
    <w:tbl>
      <w:tblPr>
        <w:tblpPr w:leftFromText="180" w:rightFromText="180" w:vertAnchor="text" w:horzAnchor="margin" w:tblpXSpec="center" w:tblpY="99"/>
        <w:bidiVisual/>
        <w:tblW w:w="11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2160"/>
        <w:gridCol w:w="4196"/>
        <w:gridCol w:w="1924"/>
        <w:gridCol w:w="1620"/>
      </w:tblGrid>
      <w:tr w:rsidR="00ED3C56" w:rsidRPr="009977AC" w:rsidTr="006E14B1">
        <w:trPr>
          <w:trHeight w:val="70"/>
        </w:trPr>
        <w:tc>
          <w:tcPr>
            <w:tcW w:w="720" w:type="dxa"/>
          </w:tcPr>
          <w:p w:rsidR="00ED3C56" w:rsidRPr="009977AC" w:rsidRDefault="00ED3C56" w:rsidP="0066763C">
            <w:pPr>
              <w:pStyle w:val="Heading3"/>
              <w:rPr>
                <w:sz w:val="22"/>
                <w:szCs w:val="22"/>
              </w:rPr>
            </w:pPr>
            <w:r w:rsidRPr="009977AC">
              <w:rPr>
                <w:rFonts w:hint="cs"/>
                <w:sz w:val="22"/>
                <w:szCs w:val="22"/>
                <w:rtl/>
              </w:rPr>
              <w:t>جلسه</w:t>
            </w:r>
          </w:p>
        </w:tc>
        <w:tc>
          <w:tcPr>
            <w:tcW w:w="900" w:type="dxa"/>
          </w:tcPr>
          <w:p w:rsidR="00ED3C56" w:rsidRPr="009977AC" w:rsidRDefault="00ED3C56" w:rsidP="0066763C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2160" w:type="dxa"/>
          </w:tcPr>
          <w:p w:rsidR="00ED3C56" w:rsidRPr="009977AC" w:rsidRDefault="00ED3C56" w:rsidP="006676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هدف كلي</w:t>
            </w:r>
            <w:r w:rsidR="006E14B1"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6E14B1" w:rsidRPr="009977AC" w:rsidRDefault="006E14B1" w:rsidP="006E14B1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آشنایی دانشجویان با</w:t>
            </w:r>
          </w:p>
        </w:tc>
        <w:tc>
          <w:tcPr>
            <w:tcW w:w="4196" w:type="dxa"/>
          </w:tcPr>
          <w:p w:rsidR="00ED3C56" w:rsidRPr="009977AC" w:rsidRDefault="00ED3C56" w:rsidP="006E14B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اهداف ويژه </w:t>
            </w:r>
          </w:p>
          <w:p w:rsidR="00ED3C56" w:rsidRPr="009977AC" w:rsidRDefault="00ED3C56" w:rsidP="009432E7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در پايان جلسه از دانشجويان انتظار مي رود بتواند</w:t>
            </w:r>
          </w:p>
        </w:tc>
        <w:tc>
          <w:tcPr>
            <w:tcW w:w="1924" w:type="dxa"/>
          </w:tcPr>
          <w:p w:rsidR="00ED3C56" w:rsidRPr="009977AC" w:rsidRDefault="00ED3C56" w:rsidP="0066763C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شيوه تدريس و رسانه آموزشي </w:t>
            </w:r>
          </w:p>
        </w:tc>
        <w:tc>
          <w:tcPr>
            <w:tcW w:w="1620" w:type="dxa"/>
          </w:tcPr>
          <w:p w:rsidR="00ED3C56" w:rsidRPr="009977AC" w:rsidRDefault="00ED3C56" w:rsidP="0066763C">
            <w:pPr>
              <w:pStyle w:val="Heading2"/>
              <w:rPr>
                <w:rFonts w:cs="B Nazanin"/>
                <w:b/>
                <w:bCs/>
                <w:sz w:val="22"/>
                <w:szCs w:val="22"/>
              </w:rPr>
            </w:pPr>
            <w:r w:rsidRPr="009977AC">
              <w:rPr>
                <w:rFonts w:cs="B Nazanin" w:hint="cs"/>
                <w:b/>
                <w:bCs/>
                <w:sz w:val="22"/>
                <w:szCs w:val="22"/>
                <w:rtl/>
              </w:rPr>
              <w:t>مدرس</w:t>
            </w:r>
          </w:p>
        </w:tc>
      </w:tr>
      <w:tr w:rsidR="00ED3C56" w:rsidRPr="009977AC" w:rsidTr="006E14B1">
        <w:trPr>
          <w:trHeight w:val="70"/>
        </w:trPr>
        <w:tc>
          <w:tcPr>
            <w:tcW w:w="720" w:type="dxa"/>
          </w:tcPr>
          <w:p w:rsidR="00ED3C56" w:rsidRPr="009977AC" w:rsidRDefault="00ED3C56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ED3C56" w:rsidRPr="009977AC" w:rsidRDefault="00ED3C56" w:rsidP="0066763C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ED3C56" w:rsidRPr="009977AC" w:rsidRDefault="006E14B1" w:rsidP="006E14B1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سلامت و اهمیت آن</w:t>
            </w:r>
          </w:p>
        </w:tc>
        <w:tc>
          <w:tcPr>
            <w:tcW w:w="4196" w:type="dxa"/>
          </w:tcPr>
          <w:p w:rsidR="006E14B1" w:rsidRPr="009977AC" w:rsidRDefault="006E14B1" w:rsidP="009432E7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- 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سلامت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را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تعريف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كند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lang w:bidi="fa-IR"/>
              </w:rPr>
            </w:pP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 - با انواع خدمات سلامت به صورت کلی آشنا شود </w:t>
            </w:r>
          </w:p>
          <w:p w:rsidR="00ED3C56" w:rsidRPr="009977AC" w:rsidRDefault="006E14B1" w:rsidP="005A5926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- 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>سطوح پیشگیری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را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>بشناسد</w:t>
            </w:r>
          </w:p>
        </w:tc>
        <w:tc>
          <w:tcPr>
            <w:tcW w:w="1924" w:type="dxa"/>
          </w:tcPr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  <w:p w:rsidR="00ED3C56" w:rsidRPr="009977AC" w:rsidRDefault="00ED3C56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ED3C56" w:rsidRPr="009977AC" w:rsidRDefault="006E14B1" w:rsidP="006E14B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</w:t>
            </w:r>
            <w:r w:rsidR="00CB1F6E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علی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فخری</w:t>
            </w:r>
          </w:p>
        </w:tc>
      </w:tr>
      <w:tr w:rsidR="006E14B1" w:rsidRPr="009977AC" w:rsidTr="006E14B1">
        <w:trPr>
          <w:trHeight w:val="70"/>
        </w:trPr>
        <w:tc>
          <w:tcPr>
            <w:tcW w:w="720" w:type="dxa"/>
          </w:tcPr>
          <w:p w:rsidR="006E14B1" w:rsidRPr="009977AC" w:rsidRDefault="006E14B1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6E14B1" w:rsidRPr="009977AC" w:rsidRDefault="006E14B1" w:rsidP="0066763C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6E14B1" w:rsidRPr="009977AC" w:rsidRDefault="006E14B1" w:rsidP="0066763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مراقبت های بهداشتی اولیه</w:t>
            </w:r>
          </w:p>
        </w:tc>
        <w:tc>
          <w:tcPr>
            <w:tcW w:w="4196" w:type="dxa"/>
          </w:tcPr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lang w:bidi="fa-IR"/>
              </w:rPr>
            </w:pP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>- سطوح مراقبت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را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شرح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د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>هد</w:t>
            </w:r>
          </w:p>
          <w:p w:rsidR="006E14B1" w:rsidRPr="009977AC" w:rsidRDefault="006E14B1" w:rsidP="009432E7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PHC- 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را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تعريف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 </w:t>
            </w: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كند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>.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 xml:space="preserve">- 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 اصول 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>PHC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 را بشناسد</w:t>
            </w:r>
          </w:p>
          <w:p w:rsidR="006E14B1" w:rsidRPr="009977AC" w:rsidRDefault="006E14B1" w:rsidP="005A5926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- با اجزای </w:t>
            </w:r>
            <w:r w:rsidRPr="009977AC">
              <w:rPr>
                <w:rFonts w:ascii="BNazanin" w:hAnsi="BNazanin" w:cs="B Nazanin"/>
                <w:sz w:val="22"/>
                <w:szCs w:val="22"/>
                <w:lang w:bidi="fa-IR"/>
              </w:rPr>
              <w:t>PHC</w:t>
            </w: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 xml:space="preserve"> آشنا شود</w:t>
            </w:r>
          </w:p>
        </w:tc>
        <w:tc>
          <w:tcPr>
            <w:tcW w:w="1924" w:type="dxa"/>
          </w:tcPr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6E14B1" w:rsidRPr="009977AC" w:rsidRDefault="00CB1F6E" w:rsidP="006E14B1">
            <w:pPr>
              <w:jc w:val="center"/>
              <w:rPr>
                <w:rFonts w:cs="B Nazanin"/>
                <w:sz w:val="22"/>
                <w:szCs w:val="22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دکتر علی فخری</w:t>
            </w:r>
          </w:p>
        </w:tc>
      </w:tr>
      <w:tr w:rsidR="006E14B1" w:rsidRPr="009977AC" w:rsidTr="006E14B1">
        <w:trPr>
          <w:trHeight w:val="70"/>
        </w:trPr>
        <w:tc>
          <w:tcPr>
            <w:tcW w:w="720" w:type="dxa"/>
          </w:tcPr>
          <w:p w:rsidR="006E14B1" w:rsidRPr="009977AC" w:rsidRDefault="006E14B1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6E14B1" w:rsidRPr="009977AC" w:rsidRDefault="006E14B1" w:rsidP="0066763C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اصطلاحات متداول در بهداشت عمومی</w:t>
            </w:r>
          </w:p>
        </w:tc>
        <w:tc>
          <w:tcPr>
            <w:tcW w:w="4196" w:type="dxa"/>
          </w:tcPr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 w:hint="cs"/>
                <w:sz w:val="22"/>
                <w:szCs w:val="22"/>
                <w:rtl/>
                <w:lang w:bidi="fa-IR"/>
              </w:rPr>
              <w:t>-مفهوم  بهداشت عمومی را بشناسد</w:t>
            </w:r>
          </w:p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-تفاوت بکارگیری این واژه در کشور را با سایر کشورها بداند</w:t>
            </w:r>
          </w:p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-اصطلاحات متداول در بهداشت عمومی را بشناسد</w:t>
            </w:r>
          </w:p>
        </w:tc>
        <w:tc>
          <w:tcPr>
            <w:tcW w:w="1924" w:type="dxa"/>
          </w:tcPr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14B1" w:rsidRPr="009977AC" w:rsidRDefault="006E14B1" w:rsidP="006E14B1">
            <w:pPr>
              <w:jc w:val="center"/>
              <w:rPr>
                <w:rFonts w:cs="B Nazanin"/>
                <w:sz w:val="22"/>
                <w:szCs w:val="22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دکتر</w:t>
            </w:r>
            <w:r w:rsidR="00CB1F6E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علی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فخری</w:t>
            </w:r>
          </w:p>
        </w:tc>
      </w:tr>
      <w:tr w:rsidR="006E14B1" w:rsidRPr="009977AC" w:rsidTr="005A5926">
        <w:trPr>
          <w:trHeight w:val="901"/>
        </w:trPr>
        <w:tc>
          <w:tcPr>
            <w:tcW w:w="720" w:type="dxa"/>
          </w:tcPr>
          <w:p w:rsidR="006E14B1" w:rsidRPr="009977AC" w:rsidRDefault="006E14B1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6E14B1" w:rsidRPr="009977AC" w:rsidRDefault="006E14B1" w:rsidP="0066763C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برنلمه های ملی در کنترل بیماری ها</w:t>
            </w:r>
          </w:p>
        </w:tc>
        <w:tc>
          <w:tcPr>
            <w:tcW w:w="4196" w:type="dxa"/>
          </w:tcPr>
          <w:p w:rsidR="006E14B1" w:rsidRPr="009977AC" w:rsidRDefault="006E14B1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-نظام مراقبت بیماری ها</w:t>
            </w:r>
            <w:r w:rsidR="005A5926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ی واگیر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 بشناسد</w:t>
            </w:r>
          </w:p>
          <w:p w:rsidR="006E14B1" w:rsidRPr="009977AC" w:rsidRDefault="006E14B1" w:rsidP="009432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5A5926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برنامه ها</w:t>
            </w:r>
            <w:r w:rsidR="009432E7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ملی مبارزه با بیماری های واگیر </w:t>
            </w:r>
            <w:r w:rsidR="005A5926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آشنا شود</w:t>
            </w:r>
          </w:p>
        </w:tc>
        <w:tc>
          <w:tcPr>
            <w:tcW w:w="1924" w:type="dxa"/>
          </w:tcPr>
          <w:p w:rsidR="006E14B1" w:rsidRPr="009977AC" w:rsidRDefault="006E14B1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6E14B1" w:rsidRPr="009977AC" w:rsidRDefault="006E14B1" w:rsidP="005A5926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</w:tc>
        <w:tc>
          <w:tcPr>
            <w:tcW w:w="1620" w:type="dxa"/>
          </w:tcPr>
          <w:p w:rsidR="006E14B1" w:rsidRPr="009977AC" w:rsidRDefault="006E14B1" w:rsidP="006E14B1">
            <w:pPr>
              <w:jc w:val="center"/>
              <w:rPr>
                <w:rFonts w:cs="B Nazanin"/>
                <w:sz w:val="22"/>
                <w:szCs w:val="22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</w:t>
            </w:r>
            <w:r w:rsidR="00CB1F6E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علی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فخری</w:t>
            </w:r>
          </w:p>
        </w:tc>
      </w:tr>
      <w:tr w:rsidR="005A5926" w:rsidRPr="009977AC" w:rsidTr="006E14B1">
        <w:trPr>
          <w:trHeight w:val="70"/>
        </w:trPr>
        <w:tc>
          <w:tcPr>
            <w:tcW w:w="720" w:type="dxa"/>
          </w:tcPr>
          <w:p w:rsidR="005A5926" w:rsidRPr="009977AC" w:rsidRDefault="005A5926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:rsidR="005A5926" w:rsidRPr="009977AC" w:rsidRDefault="005A5926" w:rsidP="005A592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5A5926" w:rsidRPr="009977AC" w:rsidRDefault="005A5926" w:rsidP="005A592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برنلمه های ملی در کنترل بیماری ها</w:t>
            </w:r>
          </w:p>
        </w:tc>
        <w:tc>
          <w:tcPr>
            <w:tcW w:w="4196" w:type="dxa"/>
          </w:tcPr>
          <w:p w:rsidR="005A5926" w:rsidRPr="009977AC" w:rsidRDefault="005A5926" w:rsidP="005A592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-نظام مراقبت بیماری های غیر واگیر را بشناسد</w:t>
            </w:r>
          </w:p>
          <w:p w:rsidR="005A5926" w:rsidRPr="009977AC" w:rsidRDefault="005A5926" w:rsidP="005A5926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-با برنامه های ملی مبارزه با بیماری های غیر واگیر آشنا شود</w:t>
            </w:r>
          </w:p>
        </w:tc>
        <w:tc>
          <w:tcPr>
            <w:tcW w:w="1924" w:type="dxa"/>
          </w:tcPr>
          <w:p w:rsidR="005A5926" w:rsidRPr="009977AC" w:rsidRDefault="005A5926" w:rsidP="005A5926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5A5926" w:rsidRPr="009977AC" w:rsidRDefault="005A5926" w:rsidP="005A5926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  <w:p w:rsidR="005A5926" w:rsidRPr="009977AC" w:rsidRDefault="005A5926" w:rsidP="005A5926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5A5926" w:rsidRPr="009977AC" w:rsidRDefault="005A5926" w:rsidP="005A5926">
            <w:pPr>
              <w:jc w:val="center"/>
              <w:rPr>
                <w:rFonts w:cs="B Nazanin"/>
                <w:sz w:val="22"/>
                <w:szCs w:val="22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دکتر</w:t>
            </w:r>
            <w:r w:rsidR="00CB1F6E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علی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فخری</w:t>
            </w:r>
          </w:p>
        </w:tc>
      </w:tr>
      <w:tr w:rsidR="005A5926" w:rsidRPr="009977AC" w:rsidTr="006E14B1">
        <w:trPr>
          <w:trHeight w:val="70"/>
        </w:trPr>
        <w:tc>
          <w:tcPr>
            <w:tcW w:w="720" w:type="dxa"/>
          </w:tcPr>
          <w:p w:rsidR="005A5926" w:rsidRPr="009977AC" w:rsidRDefault="005A5926" w:rsidP="0066763C">
            <w:pPr>
              <w:pStyle w:val="Heading3"/>
              <w:rPr>
                <w:sz w:val="22"/>
                <w:szCs w:val="22"/>
                <w:rtl/>
                <w:lang w:bidi="fa-IR"/>
              </w:rPr>
            </w:pPr>
            <w:r w:rsidRPr="009977AC"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5A5926" w:rsidRPr="009977AC" w:rsidRDefault="005A5926" w:rsidP="0066763C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5A5926" w:rsidRPr="009977AC" w:rsidRDefault="005A5926" w:rsidP="0066763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سازمان بهداشت جهانی</w:t>
            </w:r>
          </w:p>
        </w:tc>
        <w:tc>
          <w:tcPr>
            <w:tcW w:w="4196" w:type="dxa"/>
          </w:tcPr>
          <w:p w:rsidR="005A5926" w:rsidRPr="009977AC" w:rsidRDefault="005A5926" w:rsidP="006E14B1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-واژه بهداشت بین الملل را بشناسد</w:t>
            </w:r>
          </w:p>
          <w:p w:rsidR="005A5926" w:rsidRPr="009977AC" w:rsidRDefault="005A5926" w:rsidP="006E14B1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-با سازمان بهداشت جهانی آشنا شود</w:t>
            </w:r>
          </w:p>
          <w:p w:rsidR="005A5926" w:rsidRPr="009977AC" w:rsidRDefault="005A5926" w:rsidP="006E14B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-با سایر سازمان های بین المللی سلامت آشنا شود</w:t>
            </w:r>
          </w:p>
        </w:tc>
        <w:tc>
          <w:tcPr>
            <w:tcW w:w="1924" w:type="dxa"/>
          </w:tcPr>
          <w:p w:rsidR="005A5926" w:rsidRPr="009977AC" w:rsidRDefault="005A5926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2"/>
                <w:szCs w:val="22"/>
                <w:rtl/>
                <w:lang w:bidi="fa-IR"/>
              </w:rPr>
              <w:t>سخنراني</w:t>
            </w:r>
          </w:p>
          <w:p w:rsidR="005A5926" w:rsidRPr="009977AC" w:rsidRDefault="005A5926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  <w:lang w:bidi="fa-IR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پرسش و پاسخ</w:t>
            </w:r>
          </w:p>
          <w:p w:rsidR="005A5926" w:rsidRPr="009977AC" w:rsidRDefault="005A5926" w:rsidP="006E14B1">
            <w:pPr>
              <w:autoSpaceDE w:val="0"/>
              <w:autoSpaceDN w:val="0"/>
              <w:bidi/>
              <w:adjustRightInd w:val="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A5926" w:rsidRPr="009977AC" w:rsidRDefault="005A5926" w:rsidP="006E14B1">
            <w:pPr>
              <w:jc w:val="center"/>
              <w:rPr>
                <w:rFonts w:cs="B Nazanin"/>
                <w:sz w:val="22"/>
                <w:szCs w:val="22"/>
              </w:rPr>
            </w:pP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>دکتر</w:t>
            </w:r>
            <w:r w:rsidR="00CB1F6E"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علی </w:t>
            </w:r>
            <w:r w:rsidRPr="009977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فخری</w:t>
            </w:r>
          </w:p>
        </w:tc>
      </w:tr>
    </w:tbl>
    <w:p w:rsidR="00ED3C56" w:rsidRDefault="00ED3C56" w:rsidP="0066763C">
      <w:pPr>
        <w:bidi/>
        <w:rPr>
          <w:rFonts w:cs="B Nazanin"/>
          <w:rtl/>
        </w:rPr>
      </w:pPr>
    </w:p>
    <w:p w:rsidR="00984435" w:rsidRDefault="00984435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302415" w:rsidRDefault="00302415" w:rsidP="00302415">
      <w:pPr>
        <w:bidi/>
        <w:rPr>
          <w:rFonts w:cs="B Nazanin"/>
          <w:rtl/>
          <w:lang w:bidi="fa-IR"/>
        </w:rPr>
      </w:pPr>
    </w:p>
    <w:p w:rsidR="00302415" w:rsidRDefault="00302415" w:rsidP="00302415">
      <w:pPr>
        <w:bidi/>
        <w:rPr>
          <w:rFonts w:cs="B Nazanin"/>
          <w:rtl/>
        </w:rPr>
      </w:pPr>
    </w:p>
    <w:tbl>
      <w:tblPr>
        <w:tblpPr w:leftFromText="180" w:rightFromText="180" w:vertAnchor="text" w:horzAnchor="margin" w:tblpXSpec="center" w:tblpY="99"/>
        <w:bidiVisual/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877"/>
        <w:gridCol w:w="2104"/>
        <w:gridCol w:w="4087"/>
        <w:gridCol w:w="1874"/>
        <w:gridCol w:w="1578"/>
      </w:tblGrid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</w:rPr>
            </w:pPr>
            <w:r w:rsidRPr="009977AC">
              <w:rPr>
                <w:rFonts w:hint="cs"/>
                <w:sz w:val="20"/>
                <w:szCs w:val="20"/>
                <w:rtl/>
              </w:rPr>
              <w:t>جلسه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>هدف كلي:</w:t>
            </w:r>
          </w:p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دانشجویان با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اهداف ويژه </w:t>
            </w:r>
          </w:p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>در پايان جلسه از دانشجويان انتظار مي رود بتواند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شيوه تدريس و رسانه آموزشي </w:t>
            </w:r>
          </w:p>
        </w:tc>
        <w:tc>
          <w:tcPr>
            <w:tcW w:w="1578" w:type="dxa"/>
          </w:tcPr>
          <w:p w:rsidR="00527197" w:rsidRPr="009977AC" w:rsidRDefault="00527197" w:rsidP="00527197">
            <w:pPr>
              <w:pStyle w:val="Heading2"/>
              <w:rPr>
                <w:rFonts w:cs="B Nazanin"/>
                <w:b/>
                <w:bCs/>
                <w:sz w:val="20"/>
                <w:szCs w:val="20"/>
              </w:rPr>
            </w:pPr>
            <w:r w:rsidRPr="009977AC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شاخص های بهداشتی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-تعریف شاخص را بداند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-ویژگی های شاخص مطلوب را بداند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شاخص های بهداشتی پرکاربرد آشنا شود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سلامت جهانی از دیدگاه </w:t>
            </w:r>
            <w:r w:rsidRPr="009977AC">
              <w:rPr>
                <w:rFonts w:cs="B Nazanin"/>
                <w:sz w:val="20"/>
                <w:szCs w:val="20"/>
                <w:lang w:bidi="fa-IR"/>
              </w:rPr>
              <w:t>WHO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-با اهداف نظام سلامت از دیدگاه </w:t>
            </w:r>
            <w:r w:rsidRPr="009977AC">
              <w:rPr>
                <w:rFonts w:cs="B Nazanin"/>
                <w:sz w:val="20"/>
                <w:szCs w:val="20"/>
                <w:lang w:bidi="fa-IR"/>
              </w:rPr>
              <w:t>WHO</w:t>
            </w: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نحوه اندازه گیری وضعیت سلامت آشنا شود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-جایگاه کشور را از نظر وضعیت سلامت بداند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نظام سلامت کشور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-بتواند نظام سلامت را تعریف کند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-اهرم های کنترل نظام سلامت را بشناسد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-نظام های سلامت چند کشور مطرح را مقایسه کند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شبکه بهداشت و درمان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-ساختار بخش سلامت را بشناسد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-ساختار شبکه بهداشت و درمان را بشناسد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مرکز بهاشتی درمانی آشنا شود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نیروی انسانی در نظام سلامت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-نیروی اسانی سلامت را تعریف کند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اهمیت و نقش نیروی انسانی در نظام سلامت آشنا شود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عدالت در توزیع نیروی انسانی را بداند 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ascii="BNazanin" w:hAnsi="BNazanin" w:cs="B Nazanin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سلامت و بهداشت دهان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ساختار سلامت دهان و دندان در شبکه آشنا شود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برنامه های ملی سلامت دهان آشنا شود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  <w:tr w:rsidR="00527197" w:rsidRPr="009977AC" w:rsidTr="00527197">
        <w:trPr>
          <w:trHeight w:val="70"/>
        </w:trPr>
        <w:tc>
          <w:tcPr>
            <w:tcW w:w="701" w:type="dxa"/>
          </w:tcPr>
          <w:p w:rsidR="00527197" w:rsidRPr="009977AC" w:rsidRDefault="00527197" w:rsidP="00527197">
            <w:pPr>
              <w:pStyle w:val="Heading3"/>
              <w:rPr>
                <w:sz w:val="20"/>
                <w:szCs w:val="20"/>
                <w:rtl/>
                <w:lang w:bidi="fa-IR"/>
              </w:rPr>
            </w:pPr>
            <w:r w:rsidRPr="009977AC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7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4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کلیات بهداشت محیط</w:t>
            </w:r>
          </w:p>
        </w:tc>
        <w:tc>
          <w:tcPr>
            <w:tcW w:w="4087" w:type="dxa"/>
          </w:tcPr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ساختار بهداشت محیط  در شبکه آشنا شود</w:t>
            </w:r>
          </w:p>
          <w:p w:rsidR="00527197" w:rsidRPr="009977AC" w:rsidRDefault="00527197" w:rsidP="005271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-با برنامه های ملی سلامت محیط آشنا شود</w:t>
            </w:r>
          </w:p>
        </w:tc>
        <w:tc>
          <w:tcPr>
            <w:tcW w:w="1874" w:type="dxa"/>
          </w:tcPr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ascii="BNazanin" w:hAnsi="BNazanin" w:cs="B Nazanin"/>
                <w:sz w:val="20"/>
                <w:szCs w:val="20"/>
                <w:rtl/>
                <w:lang w:bidi="fa-IR"/>
              </w:rPr>
              <w:t>سخنراني</w:t>
            </w:r>
          </w:p>
          <w:p w:rsidR="00527197" w:rsidRPr="009977AC" w:rsidRDefault="00527197" w:rsidP="0052719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578" w:type="dxa"/>
          </w:tcPr>
          <w:p w:rsidR="00527197" w:rsidRPr="009977AC" w:rsidRDefault="00527197" w:rsidP="00527197">
            <w:pPr>
              <w:jc w:val="center"/>
              <w:rPr>
                <w:rFonts w:cs="B Nazanin"/>
                <w:sz w:val="20"/>
                <w:szCs w:val="20"/>
              </w:rPr>
            </w:pPr>
            <w:r w:rsidRPr="009977AC">
              <w:rPr>
                <w:rFonts w:cs="B Nazanin" w:hint="cs"/>
                <w:sz w:val="20"/>
                <w:szCs w:val="20"/>
                <w:rtl/>
                <w:lang w:bidi="fa-IR"/>
              </w:rPr>
              <w:t>دکتر علی  فخری</w:t>
            </w:r>
          </w:p>
        </w:tc>
      </w:tr>
    </w:tbl>
    <w:p w:rsidR="00302415" w:rsidRPr="006E14B1" w:rsidRDefault="00302415" w:rsidP="00302415">
      <w:pPr>
        <w:bidi/>
        <w:rPr>
          <w:rFonts w:cs="B Nazanin"/>
        </w:rPr>
      </w:pPr>
    </w:p>
    <w:p w:rsidR="00302415" w:rsidRDefault="00302415" w:rsidP="006E14B1">
      <w:pPr>
        <w:bidi/>
        <w:ind w:firstLine="720"/>
        <w:rPr>
          <w:rFonts w:cs="B Nazanin"/>
          <w:b/>
          <w:bCs/>
          <w:sz w:val="28"/>
          <w:szCs w:val="28"/>
          <w:rtl/>
          <w:lang w:bidi="fa-IR"/>
        </w:rPr>
      </w:pPr>
    </w:p>
    <w:p w:rsidR="006E14B1" w:rsidRPr="00CB1F6E" w:rsidRDefault="00ED3C56" w:rsidP="00302415">
      <w:pPr>
        <w:bidi/>
        <w:ind w:firstLine="720"/>
        <w:rPr>
          <w:rFonts w:cs="B Nazanin"/>
          <w:b/>
          <w:bCs/>
          <w:sz w:val="28"/>
          <w:szCs w:val="28"/>
          <w:rtl/>
          <w:lang w:bidi="fa-IR"/>
        </w:rPr>
      </w:pPr>
      <w:r w:rsidRPr="00CB1F6E">
        <w:rPr>
          <w:rFonts w:cs="B Nazanin" w:hint="cs"/>
          <w:b/>
          <w:bCs/>
          <w:sz w:val="28"/>
          <w:szCs w:val="28"/>
          <w:rtl/>
          <w:lang w:bidi="fa-IR"/>
        </w:rPr>
        <w:t>منابع :</w:t>
      </w:r>
    </w:p>
    <w:p w:rsidR="005A5926" w:rsidRPr="00CB1F6E" w:rsidRDefault="00ED3C56" w:rsidP="006E14B1">
      <w:pPr>
        <w:bidi/>
        <w:ind w:firstLine="720"/>
        <w:rPr>
          <w:rFonts w:cs="B Nazanin"/>
          <w:sz w:val="22"/>
          <w:szCs w:val="22"/>
          <w:rtl/>
          <w:lang w:bidi="fa-IR"/>
        </w:rPr>
      </w:pPr>
      <w:r w:rsidRPr="00CB1F6E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CB1F6E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B1F6E">
        <w:rPr>
          <w:rFonts w:hint="cs"/>
          <w:sz w:val="22"/>
          <w:szCs w:val="22"/>
          <w:rtl/>
          <w:lang w:bidi="fa-IR"/>
        </w:rPr>
        <w:t>–</w:t>
      </w:r>
      <w:r w:rsidRPr="00CB1F6E">
        <w:rPr>
          <w:rFonts w:cs="B Nazanin" w:hint="cs"/>
          <w:sz w:val="22"/>
          <w:szCs w:val="22"/>
          <w:rtl/>
          <w:lang w:bidi="fa-IR"/>
        </w:rPr>
        <w:t xml:space="preserve"> </w:t>
      </w:r>
      <w:r w:rsidR="005A5926" w:rsidRPr="00CB1F6E">
        <w:rPr>
          <w:rFonts w:cs="B Nazanin" w:hint="cs"/>
          <w:sz w:val="22"/>
          <w:szCs w:val="22"/>
          <w:rtl/>
          <w:lang w:bidi="fa-IR"/>
        </w:rPr>
        <w:t>گزارش های  سازمان بهداشت جهانی</w:t>
      </w:r>
    </w:p>
    <w:p w:rsidR="00ED3C56" w:rsidRPr="00CB1F6E" w:rsidRDefault="00ED3C56" w:rsidP="00302415">
      <w:pPr>
        <w:bidi/>
        <w:ind w:firstLine="720"/>
        <w:rPr>
          <w:rFonts w:cs="B Nazanin"/>
          <w:sz w:val="22"/>
          <w:szCs w:val="22"/>
          <w:rtl/>
          <w:lang w:bidi="fa-IR"/>
        </w:rPr>
      </w:pPr>
      <w:r w:rsidRPr="00CB1F6E">
        <w:rPr>
          <w:rFonts w:cs="B Nazanin" w:hint="cs"/>
          <w:sz w:val="22"/>
          <w:szCs w:val="22"/>
          <w:rtl/>
          <w:lang w:bidi="fa-IR"/>
        </w:rPr>
        <w:t>2-</w:t>
      </w:r>
      <w:r w:rsidR="00302415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B1F6E">
        <w:rPr>
          <w:rFonts w:cs="B Nazanin" w:hint="cs"/>
          <w:sz w:val="22"/>
          <w:szCs w:val="22"/>
          <w:rtl/>
          <w:lang w:bidi="fa-IR"/>
        </w:rPr>
        <w:t xml:space="preserve">درسنامه پزشكي پيشگيري اجتماعي </w:t>
      </w:r>
      <w:r w:rsidR="00302415">
        <w:rPr>
          <w:rFonts w:cs="B Nazanin" w:hint="cs"/>
          <w:sz w:val="22"/>
          <w:szCs w:val="22"/>
          <w:rtl/>
          <w:lang w:bidi="fa-IR"/>
        </w:rPr>
        <w:t>پارک</w:t>
      </w:r>
    </w:p>
    <w:sectPr w:rsidR="00ED3C56" w:rsidRPr="00CB1F6E" w:rsidSect="00527197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CA" w:rsidRDefault="007738CA" w:rsidP="00302415">
      <w:r>
        <w:separator/>
      </w:r>
    </w:p>
  </w:endnote>
  <w:endnote w:type="continuationSeparator" w:id="0">
    <w:p w:rsidR="007738CA" w:rsidRDefault="007738CA" w:rsidP="0030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959"/>
      <w:docPartObj>
        <w:docPartGallery w:val="Page Numbers (Bottom of Page)"/>
        <w:docPartUnique/>
      </w:docPartObj>
    </w:sdtPr>
    <w:sdtContent>
      <w:p w:rsidR="00302415" w:rsidRDefault="005B1B11">
        <w:pPr>
          <w:pStyle w:val="Footer"/>
          <w:jc w:val="center"/>
        </w:pPr>
        <w:fldSimple w:instr=" PAGE   \* MERGEFORMAT ">
          <w:r w:rsidR="004713D2">
            <w:rPr>
              <w:noProof/>
            </w:rPr>
            <w:t>1</w:t>
          </w:r>
        </w:fldSimple>
      </w:p>
    </w:sdtContent>
  </w:sdt>
  <w:p w:rsidR="00302415" w:rsidRDefault="00302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CA" w:rsidRDefault="007738CA" w:rsidP="00302415">
      <w:r>
        <w:separator/>
      </w:r>
    </w:p>
  </w:footnote>
  <w:footnote w:type="continuationSeparator" w:id="0">
    <w:p w:rsidR="007738CA" w:rsidRDefault="007738CA" w:rsidP="00302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FA"/>
    <w:multiLevelType w:val="hybridMultilevel"/>
    <w:tmpl w:val="F8EE502A"/>
    <w:lvl w:ilvl="0" w:tplc="E38AD26A">
      <w:start w:val="1"/>
      <w:numFmt w:val="decimal"/>
      <w:lvlText w:val="%1-"/>
      <w:lvlJc w:val="left"/>
      <w:pPr>
        <w:tabs>
          <w:tab w:val="num" w:pos="5775"/>
        </w:tabs>
        <w:ind w:left="5775" w:hanging="54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E73D8"/>
    <w:multiLevelType w:val="hybridMultilevel"/>
    <w:tmpl w:val="6332E8DC"/>
    <w:lvl w:ilvl="0" w:tplc="FF6EB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85877A7"/>
    <w:multiLevelType w:val="hybridMultilevel"/>
    <w:tmpl w:val="70A031D2"/>
    <w:lvl w:ilvl="0" w:tplc="DADA5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4415CAE"/>
    <w:multiLevelType w:val="hybridMultilevel"/>
    <w:tmpl w:val="8C8445BA"/>
    <w:lvl w:ilvl="0" w:tplc="ED2C3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ED114A8"/>
    <w:multiLevelType w:val="hybridMultilevel"/>
    <w:tmpl w:val="5BC8728E"/>
    <w:lvl w:ilvl="0" w:tplc="8FCE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50C85BB1"/>
    <w:multiLevelType w:val="hybridMultilevel"/>
    <w:tmpl w:val="CBAC17CC"/>
    <w:lvl w:ilvl="0" w:tplc="83CA7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8BE320B"/>
    <w:multiLevelType w:val="hybridMultilevel"/>
    <w:tmpl w:val="44E0D588"/>
    <w:lvl w:ilvl="0" w:tplc="80BC2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5B977719"/>
    <w:multiLevelType w:val="hybridMultilevel"/>
    <w:tmpl w:val="D214CDFC"/>
    <w:lvl w:ilvl="0" w:tplc="B9104A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F1B83"/>
    <w:multiLevelType w:val="hybridMultilevel"/>
    <w:tmpl w:val="E48EAFD6"/>
    <w:lvl w:ilvl="0" w:tplc="856E5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5BF"/>
    <w:multiLevelType w:val="hybridMultilevel"/>
    <w:tmpl w:val="0DE2140A"/>
    <w:lvl w:ilvl="0" w:tplc="51F24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727AC"/>
    <w:multiLevelType w:val="hybridMultilevel"/>
    <w:tmpl w:val="8C66BD3A"/>
    <w:lvl w:ilvl="0" w:tplc="552E42D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C48B5"/>
    <w:rsid w:val="00000896"/>
    <w:rsid w:val="000064D9"/>
    <w:rsid w:val="00016D9E"/>
    <w:rsid w:val="00021B9D"/>
    <w:rsid w:val="00036D13"/>
    <w:rsid w:val="00052CC3"/>
    <w:rsid w:val="00055EE7"/>
    <w:rsid w:val="00062594"/>
    <w:rsid w:val="00090CD6"/>
    <w:rsid w:val="00091807"/>
    <w:rsid w:val="000C13BB"/>
    <w:rsid w:val="000C3554"/>
    <w:rsid w:val="000C4EB2"/>
    <w:rsid w:val="000E49CB"/>
    <w:rsid w:val="000F2983"/>
    <w:rsid w:val="00101243"/>
    <w:rsid w:val="00101BE0"/>
    <w:rsid w:val="00132514"/>
    <w:rsid w:val="001468EA"/>
    <w:rsid w:val="001705CE"/>
    <w:rsid w:val="00170CC8"/>
    <w:rsid w:val="00184BA2"/>
    <w:rsid w:val="001853F0"/>
    <w:rsid w:val="0019476B"/>
    <w:rsid w:val="001D409C"/>
    <w:rsid w:val="001E0A61"/>
    <w:rsid w:val="001E561E"/>
    <w:rsid w:val="001E56DE"/>
    <w:rsid w:val="001F6707"/>
    <w:rsid w:val="002042FE"/>
    <w:rsid w:val="002063F9"/>
    <w:rsid w:val="00220BE2"/>
    <w:rsid w:val="002511D9"/>
    <w:rsid w:val="00254B0E"/>
    <w:rsid w:val="002741BF"/>
    <w:rsid w:val="0027686C"/>
    <w:rsid w:val="002859F7"/>
    <w:rsid w:val="00295676"/>
    <w:rsid w:val="002B6524"/>
    <w:rsid w:val="002C7E7F"/>
    <w:rsid w:val="002D6AAB"/>
    <w:rsid w:val="002E6D3E"/>
    <w:rsid w:val="002F4D68"/>
    <w:rsid w:val="00302415"/>
    <w:rsid w:val="00312FF0"/>
    <w:rsid w:val="003159C4"/>
    <w:rsid w:val="00317338"/>
    <w:rsid w:val="0032052B"/>
    <w:rsid w:val="00324155"/>
    <w:rsid w:val="00327592"/>
    <w:rsid w:val="00330576"/>
    <w:rsid w:val="00344EE2"/>
    <w:rsid w:val="003473E8"/>
    <w:rsid w:val="0035043D"/>
    <w:rsid w:val="00354009"/>
    <w:rsid w:val="00366241"/>
    <w:rsid w:val="003C3F89"/>
    <w:rsid w:val="003D3C47"/>
    <w:rsid w:val="003E1D3F"/>
    <w:rsid w:val="003F0647"/>
    <w:rsid w:val="00401CC2"/>
    <w:rsid w:val="00406EC3"/>
    <w:rsid w:val="00412DB1"/>
    <w:rsid w:val="0042352F"/>
    <w:rsid w:val="00441A20"/>
    <w:rsid w:val="0044714C"/>
    <w:rsid w:val="00447934"/>
    <w:rsid w:val="004503B9"/>
    <w:rsid w:val="00457551"/>
    <w:rsid w:val="004713D2"/>
    <w:rsid w:val="004C48B5"/>
    <w:rsid w:val="004D1242"/>
    <w:rsid w:val="004D5DE9"/>
    <w:rsid w:val="004D7D6A"/>
    <w:rsid w:val="004E4409"/>
    <w:rsid w:val="004F437E"/>
    <w:rsid w:val="00504548"/>
    <w:rsid w:val="00504935"/>
    <w:rsid w:val="005220BC"/>
    <w:rsid w:val="00523F52"/>
    <w:rsid w:val="00527197"/>
    <w:rsid w:val="0053477D"/>
    <w:rsid w:val="00534CC3"/>
    <w:rsid w:val="00536AA3"/>
    <w:rsid w:val="005600E7"/>
    <w:rsid w:val="005902D7"/>
    <w:rsid w:val="005A5926"/>
    <w:rsid w:val="005B1B11"/>
    <w:rsid w:val="005B776A"/>
    <w:rsid w:val="005C0808"/>
    <w:rsid w:val="005C5EA7"/>
    <w:rsid w:val="005D42C0"/>
    <w:rsid w:val="005F11F0"/>
    <w:rsid w:val="005F7486"/>
    <w:rsid w:val="006008FA"/>
    <w:rsid w:val="00603F45"/>
    <w:rsid w:val="00605F7E"/>
    <w:rsid w:val="00613735"/>
    <w:rsid w:val="006177FA"/>
    <w:rsid w:val="0062154D"/>
    <w:rsid w:val="00646EA8"/>
    <w:rsid w:val="006625C6"/>
    <w:rsid w:val="0066763C"/>
    <w:rsid w:val="00667FB1"/>
    <w:rsid w:val="00681F92"/>
    <w:rsid w:val="00690463"/>
    <w:rsid w:val="006A1E20"/>
    <w:rsid w:val="006C55EE"/>
    <w:rsid w:val="006D1D69"/>
    <w:rsid w:val="006E14B1"/>
    <w:rsid w:val="006F2122"/>
    <w:rsid w:val="006F2AA4"/>
    <w:rsid w:val="00704830"/>
    <w:rsid w:val="007118BC"/>
    <w:rsid w:val="00723817"/>
    <w:rsid w:val="007349CD"/>
    <w:rsid w:val="00734CF2"/>
    <w:rsid w:val="00745860"/>
    <w:rsid w:val="0077236D"/>
    <w:rsid w:val="007738CA"/>
    <w:rsid w:val="007960F1"/>
    <w:rsid w:val="007965C2"/>
    <w:rsid w:val="007976FD"/>
    <w:rsid w:val="007B0235"/>
    <w:rsid w:val="007D09F7"/>
    <w:rsid w:val="007E3A75"/>
    <w:rsid w:val="007F1716"/>
    <w:rsid w:val="007F45F5"/>
    <w:rsid w:val="0080408A"/>
    <w:rsid w:val="00807832"/>
    <w:rsid w:val="00835187"/>
    <w:rsid w:val="00850CA7"/>
    <w:rsid w:val="00867CE0"/>
    <w:rsid w:val="008726A2"/>
    <w:rsid w:val="00875F69"/>
    <w:rsid w:val="00882E61"/>
    <w:rsid w:val="008A26A2"/>
    <w:rsid w:val="008E097E"/>
    <w:rsid w:val="008F09BF"/>
    <w:rsid w:val="008F3432"/>
    <w:rsid w:val="009043C9"/>
    <w:rsid w:val="00904B72"/>
    <w:rsid w:val="00916F3B"/>
    <w:rsid w:val="00923284"/>
    <w:rsid w:val="009264CB"/>
    <w:rsid w:val="0093350E"/>
    <w:rsid w:val="00933C7D"/>
    <w:rsid w:val="00934DFB"/>
    <w:rsid w:val="009432E7"/>
    <w:rsid w:val="0096758B"/>
    <w:rsid w:val="00983867"/>
    <w:rsid w:val="00984435"/>
    <w:rsid w:val="00990B63"/>
    <w:rsid w:val="009977AC"/>
    <w:rsid w:val="009B5B7F"/>
    <w:rsid w:val="009B7401"/>
    <w:rsid w:val="009D1333"/>
    <w:rsid w:val="009E1033"/>
    <w:rsid w:val="00A01FA0"/>
    <w:rsid w:val="00A10ED2"/>
    <w:rsid w:val="00A15A10"/>
    <w:rsid w:val="00A3233E"/>
    <w:rsid w:val="00A44386"/>
    <w:rsid w:val="00A45FB2"/>
    <w:rsid w:val="00A860EA"/>
    <w:rsid w:val="00A92447"/>
    <w:rsid w:val="00A93D40"/>
    <w:rsid w:val="00AB16C9"/>
    <w:rsid w:val="00AD1A0E"/>
    <w:rsid w:val="00AD4286"/>
    <w:rsid w:val="00AD533D"/>
    <w:rsid w:val="00AE39E7"/>
    <w:rsid w:val="00B012A7"/>
    <w:rsid w:val="00B02B6B"/>
    <w:rsid w:val="00B16D5F"/>
    <w:rsid w:val="00B20280"/>
    <w:rsid w:val="00B252A1"/>
    <w:rsid w:val="00B55EF5"/>
    <w:rsid w:val="00B57B73"/>
    <w:rsid w:val="00B6617C"/>
    <w:rsid w:val="00B766BD"/>
    <w:rsid w:val="00B80759"/>
    <w:rsid w:val="00B84419"/>
    <w:rsid w:val="00BA0170"/>
    <w:rsid w:val="00BB7691"/>
    <w:rsid w:val="00BD347F"/>
    <w:rsid w:val="00BD7AB7"/>
    <w:rsid w:val="00C2209E"/>
    <w:rsid w:val="00C74067"/>
    <w:rsid w:val="00C8556E"/>
    <w:rsid w:val="00C908E1"/>
    <w:rsid w:val="00C91060"/>
    <w:rsid w:val="00CB1F6E"/>
    <w:rsid w:val="00CB3873"/>
    <w:rsid w:val="00CB40EC"/>
    <w:rsid w:val="00CC6559"/>
    <w:rsid w:val="00CD538F"/>
    <w:rsid w:val="00CF05CD"/>
    <w:rsid w:val="00D07F4D"/>
    <w:rsid w:val="00D1037C"/>
    <w:rsid w:val="00D40956"/>
    <w:rsid w:val="00D43539"/>
    <w:rsid w:val="00D545BD"/>
    <w:rsid w:val="00D64248"/>
    <w:rsid w:val="00D663B2"/>
    <w:rsid w:val="00DA4438"/>
    <w:rsid w:val="00DD3BC9"/>
    <w:rsid w:val="00DE3A07"/>
    <w:rsid w:val="00E206D5"/>
    <w:rsid w:val="00E22A68"/>
    <w:rsid w:val="00E33859"/>
    <w:rsid w:val="00E57632"/>
    <w:rsid w:val="00E60CD0"/>
    <w:rsid w:val="00E84AD5"/>
    <w:rsid w:val="00EA6C37"/>
    <w:rsid w:val="00EB3A47"/>
    <w:rsid w:val="00EC3C7A"/>
    <w:rsid w:val="00EC49E2"/>
    <w:rsid w:val="00ED3C56"/>
    <w:rsid w:val="00ED7735"/>
    <w:rsid w:val="00EF1120"/>
    <w:rsid w:val="00F0053C"/>
    <w:rsid w:val="00F10441"/>
    <w:rsid w:val="00F147B8"/>
    <w:rsid w:val="00F1482B"/>
    <w:rsid w:val="00F15DCE"/>
    <w:rsid w:val="00F16BDA"/>
    <w:rsid w:val="00F21784"/>
    <w:rsid w:val="00F30576"/>
    <w:rsid w:val="00F57706"/>
    <w:rsid w:val="00F80D1A"/>
    <w:rsid w:val="00F945CB"/>
    <w:rsid w:val="00FB39B7"/>
    <w:rsid w:val="00FB467C"/>
    <w:rsid w:val="00FC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559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F80D1A"/>
    <w:pPr>
      <w:keepNext/>
      <w:bidi/>
      <w:outlineLvl w:val="1"/>
    </w:pPr>
    <w:rPr>
      <w:rFonts w:cs="B Compset"/>
      <w:noProof/>
    </w:rPr>
  </w:style>
  <w:style w:type="paragraph" w:styleId="Heading3">
    <w:name w:val="heading 3"/>
    <w:basedOn w:val="Normal"/>
    <w:next w:val="Normal"/>
    <w:qFormat/>
    <w:rsid w:val="00F80D1A"/>
    <w:pPr>
      <w:keepNext/>
      <w:bidi/>
      <w:outlineLvl w:val="2"/>
    </w:pPr>
    <w:rPr>
      <w:rFonts w:cs="B Nazani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F80D1A"/>
    <w:pPr>
      <w:keepNext/>
      <w:bidi/>
      <w:ind w:firstLine="720"/>
      <w:outlineLvl w:val="5"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4B1"/>
    <w:pPr>
      <w:ind w:left="720"/>
      <w:contextualSpacing/>
    </w:pPr>
  </w:style>
  <w:style w:type="paragraph" w:styleId="Header">
    <w:name w:val="header"/>
    <w:basedOn w:val="Normal"/>
    <w:link w:val="HeaderChar"/>
    <w:rsid w:val="00302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41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02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F72D-E1D9-4BE0-9FC3-5852955E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hajrezaee-ta</dc:creator>
  <cp:keywords/>
  <cp:lastModifiedBy>saeb-fs</cp:lastModifiedBy>
  <cp:revision>2</cp:revision>
  <cp:lastPrinted>2014-11-26T06:14:00Z</cp:lastPrinted>
  <dcterms:created xsi:type="dcterms:W3CDTF">2014-11-27T07:09:00Z</dcterms:created>
  <dcterms:modified xsi:type="dcterms:W3CDTF">2014-11-27T07:09:00Z</dcterms:modified>
</cp:coreProperties>
</file>